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3F" w:rsidRPr="00CD043F" w:rsidRDefault="00CD043F" w:rsidP="00CD043F">
      <w:pPr>
        <w:jc w:val="center"/>
        <w:rPr>
          <w:bCs/>
          <w:iCs/>
          <w:color w:val="auto"/>
          <w:sz w:val="32"/>
          <w:szCs w:val="32"/>
          <w:lang w:val="en-US" w:eastAsia="en-US"/>
        </w:rPr>
      </w:pPr>
      <w:r w:rsidRPr="00CD043F">
        <w:rPr>
          <w:color w:val="auto"/>
          <w:sz w:val="32"/>
          <w:szCs w:val="32"/>
          <w:lang w:eastAsia="en-US"/>
        </w:rPr>
        <w:t xml:space="preserve">Проект </w:t>
      </w:r>
      <w:r w:rsidRPr="00CD043F">
        <w:rPr>
          <w:bCs/>
          <w:iCs/>
          <w:color w:val="auto"/>
          <w:sz w:val="32"/>
          <w:szCs w:val="32"/>
          <w:lang w:eastAsia="en-US"/>
        </w:rPr>
        <w:t>за изменение на Наредба № 26</w:t>
      </w:r>
    </w:p>
    <w:p w:rsidR="00CD043F" w:rsidRDefault="00CD043F" w:rsidP="00CD043F">
      <w:pPr>
        <w:jc w:val="center"/>
        <w:rPr>
          <w:sz w:val="32"/>
          <w:szCs w:val="32"/>
        </w:rPr>
      </w:pPr>
      <w:r w:rsidRPr="00CD043F">
        <w:rPr>
          <w:sz w:val="32"/>
          <w:szCs w:val="32"/>
        </w:rPr>
        <w:t>за условията и реда за записване, отписване и преместване на децата в детските градини и училищата на територията на Община Николаево</w:t>
      </w:r>
    </w:p>
    <w:p w:rsidR="00CD043F" w:rsidRPr="00CD043F" w:rsidRDefault="00CD043F" w:rsidP="00CD043F">
      <w:pPr>
        <w:jc w:val="center"/>
        <w:rPr>
          <w:sz w:val="32"/>
          <w:szCs w:val="32"/>
          <w:u w:val="single"/>
        </w:rPr>
      </w:pPr>
    </w:p>
    <w:p w:rsidR="00CD043F" w:rsidRPr="00CD043F" w:rsidRDefault="00CD043F" w:rsidP="00CD043F">
      <w:pPr>
        <w:jc w:val="both"/>
        <w:rPr>
          <w:b w:val="0"/>
          <w:sz w:val="24"/>
          <w:szCs w:val="24"/>
        </w:rPr>
      </w:pPr>
      <w:r w:rsidRPr="00CD043F">
        <w:rPr>
          <w:b w:val="0"/>
          <w:color w:val="auto"/>
          <w:sz w:val="24"/>
          <w:szCs w:val="24"/>
          <w:lang w:eastAsia="en-US"/>
        </w:rPr>
        <w:tab/>
        <w:t xml:space="preserve">На основание чл. 26, ал. 3 от Закона за нормативните актове и във връзка с чл. 77 от АПК, Община Николаево, чрез настоящото публикуване, съответно на сайта на Община Николаево и в Портала за обществени консултации, предоставя възможност на заинтересованите лица да направят своите предложения и становища по проект за </w:t>
      </w:r>
      <w:r>
        <w:rPr>
          <w:b w:val="0"/>
          <w:color w:val="auto"/>
          <w:sz w:val="24"/>
          <w:szCs w:val="24"/>
          <w:lang w:eastAsia="en-US"/>
        </w:rPr>
        <w:t>изменение на</w:t>
      </w:r>
      <w:r w:rsidRPr="00CD043F">
        <w:rPr>
          <w:b w:val="0"/>
          <w:color w:val="auto"/>
          <w:sz w:val="24"/>
          <w:szCs w:val="24"/>
          <w:lang w:eastAsia="en-US"/>
        </w:rPr>
        <w:t xml:space="preserve"> Наредба за</w:t>
      </w:r>
      <w:r w:rsidRPr="00CD043F">
        <w:rPr>
          <w:b w:val="0"/>
          <w:bCs/>
          <w:iCs/>
          <w:color w:val="auto"/>
          <w:sz w:val="24"/>
          <w:szCs w:val="24"/>
          <w:lang w:eastAsia="en-US"/>
        </w:rPr>
        <w:t xml:space="preserve"> </w:t>
      </w:r>
      <w:r w:rsidRPr="00CD043F">
        <w:rPr>
          <w:b w:val="0"/>
          <w:sz w:val="24"/>
          <w:szCs w:val="24"/>
        </w:rPr>
        <w:t>условията и реда за записване, отписване и преместване на децата в детските градини и училищата на територията на Община Николаево</w:t>
      </w:r>
      <w:r>
        <w:rPr>
          <w:b w:val="0"/>
          <w:sz w:val="24"/>
          <w:szCs w:val="24"/>
        </w:rPr>
        <w:t>.</w:t>
      </w:r>
    </w:p>
    <w:p w:rsidR="00CD043F" w:rsidRPr="00CD043F" w:rsidRDefault="00CD043F" w:rsidP="00E23085">
      <w:pPr>
        <w:ind w:firstLine="708"/>
        <w:jc w:val="both"/>
        <w:rPr>
          <w:b w:val="0"/>
          <w:bCs/>
          <w:iCs/>
          <w:color w:val="auto"/>
          <w:sz w:val="24"/>
          <w:szCs w:val="24"/>
          <w:lang w:eastAsia="en-US"/>
        </w:rPr>
      </w:pPr>
      <w:r w:rsidRPr="00CD043F">
        <w:rPr>
          <w:b w:val="0"/>
          <w:bCs/>
          <w:iCs/>
          <w:color w:val="auto"/>
          <w:sz w:val="24"/>
          <w:szCs w:val="24"/>
          <w:lang w:eastAsia="en-US"/>
        </w:rPr>
        <w:t>Срокът за предложения и становища по проекта, публикуван за обществени консултации, е 30 дни, считано от деня, следващ датата на публикуването му.</w:t>
      </w:r>
      <w:r w:rsidRPr="00CD043F">
        <w:rPr>
          <w:b w:val="0"/>
          <w:color w:val="auto"/>
          <w:sz w:val="24"/>
          <w:szCs w:val="24"/>
          <w:shd w:val="clear" w:color="auto" w:fill="FFFFFF"/>
          <w:lang w:eastAsia="en-US"/>
        </w:rPr>
        <w:t xml:space="preserve"> Предложенията могат да бъдат депозирани в деловодството на Община Николаево, на адрес град Николаево - 6190, </w:t>
      </w:r>
      <w:r w:rsidR="00A41BA8">
        <w:rPr>
          <w:b w:val="0"/>
          <w:color w:val="auto"/>
          <w:sz w:val="24"/>
          <w:szCs w:val="24"/>
          <w:shd w:val="clear" w:color="auto" w:fill="FFFFFF"/>
          <w:lang w:eastAsia="en-US"/>
        </w:rPr>
        <w:t>ул</w:t>
      </w:r>
      <w:r w:rsidR="00655AA4">
        <w:rPr>
          <w:b w:val="0"/>
          <w:color w:val="auto"/>
          <w:sz w:val="24"/>
          <w:szCs w:val="24"/>
          <w:shd w:val="clear" w:color="auto" w:fill="FFFFFF"/>
          <w:lang w:eastAsia="en-US"/>
        </w:rPr>
        <w:t>. „Георги Бенковски“ № 9, ст.</w:t>
      </w:r>
      <w:r w:rsidR="00E23085">
        <w:rPr>
          <w:b w:val="0"/>
          <w:color w:val="auto"/>
          <w:sz w:val="24"/>
          <w:szCs w:val="24"/>
          <w:shd w:val="clear" w:color="auto" w:fill="FFFFFF"/>
          <w:lang w:eastAsia="en-US"/>
        </w:rPr>
        <w:t xml:space="preserve"> </w:t>
      </w:r>
      <w:r w:rsidR="00655AA4">
        <w:rPr>
          <w:b w:val="0"/>
          <w:color w:val="auto"/>
          <w:sz w:val="24"/>
          <w:szCs w:val="24"/>
          <w:shd w:val="clear" w:color="auto" w:fill="FFFFFF"/>
          <w:lang w:eastAsia="en-US"/>
        </w:rPr>
        <w:t xml:space="preserve">308 </w:t>
      </w:r>
      <w:r w:rsidRPr="00CD043F">
        <w:rPr>
          <w:b w:val="0"/>
          <w:color w:val="auto"/>
          <w:sz w:val="24"/>
          <w:szCs w:val="24"/>
          <w:shd w:val="clear" w:color="auto" w:fill="FFFFFF"/>
          <w:lang w:eastAsia="en-US"/>
        </w:rPr>
        <w:t>на място или по пощата, както и на е-</w:t>
      </w:r>
      <w:r w:rsidRPr="00CD043F">
        <w:rPr>
          <w:b w:val="0"/>
          <w:color w:val="auto"/>
          <w:sz w:val="24"/>
          <w:szCs w:val="24"/>
          <w:shd w:val="clear" w:color="auto" w:fill="FFFFFF"/>
          <w:lang w:val="en-US" w:eastAsia="en-US"/>
        </w:rPr>
        <w:t>mail</w:t>
      </w:r>
      <w:r w:rsidRPr="00CD043F">
        <w:rPr>
          <w:b w:val="0"/>
          <w:color w:val="auto"/>
          <w:sz w:val="24"/>
          <w:szCs w:val="24"/>
          <w:shd w:val="clear" w:color="auto" w:fill="FFFFFF"/>
          <w:lang w:eastAsia="en-US"/>
        </w:rPr>
        <w:t>: </w:t>
      </w:r>
      <w:hyperlink r:id="rId7" w:history="1">
        <w:r w:rsidRPr="00CD043F">
          <w:rPr>
            <w:b w:val="0"/>
            <w:bCs/>
            <w:color w:val="0000FF"/>
            <w:sz w:val="24"/>
            <w:szCs w:val="24"/>
            <w:u w:val="single"/>
            <w:lang w:val="en-US" w:eastAsia="en-US"/>
          </w:rPr>
          <w:t>obnikolaevo</w:t>
        </w:r>
        <w:r w:rsidRPr="00CD043F">
          <w:rPr>
            <w:b w:val="0"/>
            <w:bCs/>
            <w:color w:val="0000FF"/>
            <w:sz w:val="24"/>
            <w:szCs w:val="24"/>
            <w:u w:val="single"/>
            <w:lang w:val="ru-RU" w:eastAsia="en-US"/>
          </w:rPr>
          <w:t>@</w:t>
        </w:r>
        <w:r w:rsidRPr="00CD043F">
          <w:rPr>
            <w:b w:val="0"/>
            <w:bCs/>
            <w:color w:val="0000FF"/>
            <w:sz w:val="24"/>
            <w:szCs w:val="24"/>
            <w:u w:val="single"/>
            <w:lang w:val="en-US" w:eastAsia="en-US"/>
          </w:rPr>
          <w:t>nikolaevo</w:t>
        </w:r>
        <w:r w:rsidRPr="00CD043F">
          <w:rPr>
            <w:b w:val="0"/>
            <w:bCs/>
            <w:color w:val="0000FF"/>
            <w:sz w:val="24"/>
            <w:szCs w:val="24"/>
            <w:u w:val="single"/>
            <w:lang w:val="ru-RU" w:eastAsia="en-US"/>
          </w:rPr>
          <w:t>.</w:t>
        </w:r>
        <w:r w:rsidRPr="00CD043F">
          <w:rPr>
            <w:b w:val="0"/>
            <w:bCs/>
            <w:color w:val="0000FF"/>
            <w:sz w:val="24"/>
            <w:szCs w:val="24"/>
            <w:u w:val="single"/>
            <w:lang w:val="en-US" w:eastAsia="en-US"/>
          </w:rPr>
          <w:t>net</w:t>
        </w:r>
      </w:hyperlink>
    </w:p>
    <w:p w:rsidR="00CD043F" w:rsidRPr="00CD043F" w:rsidRDefault="00CD043F" w:rsidP="00CD043F">
      <w:pPr>
        <w:jc w:val="both"/>
        <w:rPr>
          <w:b w:val="0"/>
          <w:bCs/>
          <w:iCs/>
          <w:color w:val="auto"/>
          <w:sz w:val="24"/>
          <w:szCs w:val="24"/>
          <w:lang w:eastAsia="en-US"/>
        </w:rPr>
      </w:pPr>
    </w:p>
    <w:p w:rsidR="00CD043F" w:rsidRPr="00CD043F" w:rsidRDefault="00CD043F" w:rsidP="00CD043F">
      <w:pPr>
        <w:jc w:val="both"/>
        <w:rPr>
          <w:b w:val="0"/>
          <w:bCs/>
          <w:iCs/>
          <w:color w:val="auto"/>
          <w:sz w:val="24"/>
          <w:szCs w:val="24"/>
          <w:lang w:eastAsia="en-US"/>
        </w:rPr>
      </w:pPr>
    </w:p>
    <w:p w:rsidR="00CD043F" w:rsidRPr="00CD043F" w:rsidRDefault="00CD043F" w:rsidP="00CD043F">
      <w:pPr>
        <w:jc w:val="center"/>
        <w:rPr>
          <w:color w:val="auto"/>
          <w:sz w:val="36"/>
          <w:szCs w:val="36"/>
          <w:lang w:eastAsia="en-US"/>
        </w:rPr>
      </w:pPr>
      <w:r w:rsidRPr="00CD043F">
        <w:rPr>
          <w:color w:val="auto"/>
          <w:sz w:val="36"/>
          <w:szCs w:val="36"/>
          <w:lang w:eastAsia="en-US"/>
        </w:rPr>
        <w:t>МОТИВИ</w:t>
      </w:r>
    </w:p>
    <w:p w:rsidR="00CD043F" w:rsidRPr="00CD043F" w:rsidRDefault="00CD043F" w:rsidP="00CD043F">
      <w:pPr>
        <w:jc w:val="center"/>
        <w:rPr>
          <w:color w:val="auto"/>
          <w:sz w:val="32"/>
          <w:szCs w:val="32"/>
          <w:lang w:eastAsia="en-US"/>
        </w:rPr>
      </w:pPr>
    </w:p>
    <w:p w:rsidR="00CD043F" w:rsidRPr="00465B04" w:rsidRDefault="00CD043F" w:rsidP="00CD043F">
      <w:pPr>
        <w:jc w:val="center"/>
        <w:rPr>
          <w:b w:val="0"/>
          <w:bCs/>
          <w:iCs/>
          <w:color w:val="auto"/>
          <w:sz w:val="24"/>
          <w:szCs w:val="24"/>
          <w:lang w:eastAsia="en-US"/>
        </w:rPr>
      </w:pPr>
      <w:r w:rsidRPr="00465B04">
        <w:rPr>
          <w:b w:val="0"/>
          <w:color w:val="auto"/>
          <w:sz w:val="24"/>
          <w:szCs w:val="24"/>
          <w:lang w:eastAsia="en-US"/>
        </w:rPr>
        <w:t xml:space="preserve">към проект за изменение на </w:t>
      </w:r>
      <w:r w:rsidRPr="00465B04">
        <w:rPr>
          <w:b w:val="0"/>
          <w:bCs/>
          <w:iCs/>
          <w:color w:val="auto"/>
          <w:sz w:val="24"/>
          <w:szCs w:val="24"/>
          <w:lang w:eastAsia="en-US"/>
        </w:rPr>
        <w:t xml:space="preserve">Наредба № 26 </w:t>
      </w:r>
    </w:p>
    <w:p w:rsidR="00CD043F" w:rsidRPr="00465B04" w:rsidRDefault="00CD043F" w:rsidP="00CD043F">
      <w:pPr>
        <w:jc w:val="center"/>
        <w:rPr>
          <w:b w:val="0"/>
          <w:sz w:val="24"/>
          <w:szCs w:val="24"/>
        </w:rPr>
      </w:pPr>
      <w:r w:rsidRPr="00465B04">
        <w:rPr>
          <w:b w:val="0"/>
          <w:color w:val="auto"/>
          <w:sz w:val="24"/>
          <w:szCs w:val="24"/>
          <w:lang w:eastAsia="en-US"/>
        </w:rPr>
        <w:t>за</w:t>
      </w:r>
      <w:r w:rsidRPr="00465B04">
        <w:rPr>
          <w:b w:val="0"/>
          <w:bCs/>
          <w:iCs/>
          <w:color w:val="auto"/>
          <w:sz w:val="24"/>
          <w:szCs w:val="24"/>
          <w:lang w:eastAsia="en-US"/>
        </w:rPr>
        <w:t xml:space="preserve"> </w:t>
      </w:r>
      <w:r w:rsidRPr="00465B04">
        <w:rPr>
          <w:b w:val="0"/>
          <w:sz w:val="24"/>
          <w:szCs w:val="24"/>
        </w:rPr>
        <w:t>условията и реда за записване, отписване и преместване на децата в детските градини и училищата на територията на Община Николаево</w:t>
      </w:r>
    </w:p>
    <w:p w:rsidR="00CD043F" w:rsidRPr="00465B04" w:rsidRDefault="00CD043F" w:rsidP="00CD043F">
      <w:pPr>
        <w:jc w:val="center"/>
        <w:rPr>
          <w:b w:val="0"/>
          <w:bCs/>
          <w:i/>
          <w:iCs/>
          <w:color w:val="auto"/>
          <w:sz w:val="24"/>
          <w:szCs w:val="24"/>
          <w:lang w:eastAsia="en-US"/>
        </w:rPr>
      </w:pPr>
    </w:p>
    <w:p w:rsidR="00CD043F" w:rsidRPr="00CD043F" w:rsidRDefault="00CD043F" w:rsidP="00CD043F">
      <w:pPr>
        <w:jc w:val="both"/>
        <w:rPr>
          <w:b w:val="0"/>
          <w:bCs/>
          <w:i/>
          <w:iCs/>
          <w:color w:val="auto"/>
          <w:sz w:val="24"/>
          <w:szCs w:val="24"/>
          <w:lang w:eastAsia="en-US"/>
        </w:rPr>
      </w:pPr>
      <w:r w:rsidRPr="00CD043F">
        <w:rPr>
          <w:b w:val="0"/>
          <w:bCs/>
          <w:i/>
          <w:iCs/>
          <w:color w:val="auto"/>
          <w:sz w:val="24"/>
          <w:szCs w:val="24"/>
          <w:lang w:eastAsia="en-US"/>
        </w:rPr>
        <w:t xml:space="preserve"> </w:t>
      </w:r>
    </w:p>
    <w:p w:rsidR="00CC7E84" w:rsidRPr="00CC7E84" w:rsidRDefault="00CC7E84" w:rsidP="00CC7E84">
      <w:pPr>
        <w:ind w:firstLine="708"/>
        <w:jc w:val="both"/>
        <w:rPr>
          <w:sz w:val="24"/>
          <w:szCs w:val="24"/>
        </w:rPr>
      </w:pPr>
      <w:r>
        <w:rPr>
          <w:color w:val="auto"/>
          <w:sz w:val="24"/>
          <w:szCs w:val="24"/>
          <w:lang w:eastAsia="en-US"/>
        </w:rPr>
        <w:t>1.</w:t>
      </w:r>
      <w:r w:rsidR="00CD043F" w:rsidRPr="00CC7E84">
        <w:rPr>
          <w:color w:val="auto"/>
          <w:sz w:val="24"/>
          <w:szCs w:val="24"/>
          <w:lang w:eastAsia="en-US"/>
        </w:rPr>
        <w:t>Причини</w:t>
      </w:r>
      <w:r w:rsidRPr="00CC7E84">
        <w:rPr>
          <w:color w:val="auto"/>
          <w:sz w:val="24"/>
          <w:szCs w:val="24"/>
          <w:lang w:eastAsia="en-US"/>
        </w:rPr>
        <w:t xml:space="preserve">, които налагат изменение на </w:t>
      </w:r>
      <w:r w:rsidRPr="00CC7E84">
        <w:rPr>
          <w:bCs/>
          <w:iCs/>
          <w:color w:val="auto"/>
          <w:sz w:val="24"/>
          <w:szCs w:val="24"/>
          <w:lang w:eastAsia="en-US"/>
        </w:rPr>
        <w:t xml:space="preserve">Наредба № 26 </w:t>
      </w:r>
      <w:r w:rsidRPr="00CC7E84">
        <w:rPr>
          <w:color w:val="auto"/>
          <w:sz w:val="24"/>
          <w:szCs w:val="24"/>
          <w:lang w:eastAsia="en-US"/>
        </w:rPr>
        <w:t>за</w:t>
      </w:r>
      <w:r w:rsidRPr="00CC7E84">
        <w:rPr>
          <w:bCs/>
          <w:iCs/>
          <w:color w:val="auto"/>
          <w:sz w:val="24"/>
          <w:szCs w:val="24"/>
          <w:lang w:eastAsia="en-US"/>
        </w:rPr>
        <w:t xml:space="preserve"> </w:t>
      </w:r>
      <w:r w:rsidRPr="00CC7E84">
        <w:rPr>
          <w:sz w:val="24"/>
          <w:szCs w:val="24"/>
        </w:rPr>
        <w:t>условията и реда за записване, отписване и преместване на децата в детските градини и училищата на територията на Община Николаево</w:t>
      </w:r>
      <w:r w:rsidR="00145ABF">
        <w:rPr>
          <w:sz w:val="24"/>
          <w:szCs w:val="24"/>
        </w:rPr>
        <w:t>.</w:t>
      </w:r>
    </w:p>
    <w:p w:rsidR="00CC7E84" w:rsidRPr="00CC7E84" w:rsidRDefault="00CC7E84" w:rsidP="00CC7E84">
      <w:pPr>
        <w:pStyle w:val="aa"/>
        <w:ind w:left="1068"/>
        <w:jc w:val="both"/>
        <w:rPr>
          <w:sz w:val="24"/>
          <w:szCs w:val="24"/>
        </w:rPr>
      </w:pPr>
    </w:p>
    <w:p w:rsidR="00626CBC" w:rsidRDefault="00526C43" w:rsidP="00626CBC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изпълнение на решение № 422 на Общински съвет Николаево, взето с оглед законовите промени в Закона за училищно и предучилищно образование </w:t>
      </w:r>
      <w:r>
        <w:rPr>
          <w:b w:val="0"/>
          <w:sz w:val="24"/>
          <w:szCs w:val="24"/>
          <w:lang w:val="en-US"/>
        </w:rPr>
        <w:t>(</w:t>
      </w:r>
      <w:r>
        <w:rPr>
          <w:b w:val="0"/>
          <w:sz w:val="24"/>
          <w:szCs w:val="24"/>
        </w:rPr>
        <w:t>ДВ, бр.17 от 2022</w:t>
      </w:r>
      <w:r>
        <w:rPr>
          <w:b w:val="0"/>
          <w:sz w:val="24"/>
          <w:szCs w:val="24"/>
          <w:lang w:val="en-US"/>
        </w:rPr>
        <w:t>)</w:t>
      </w:r>
      <w:r>
        <w:rPr>
          <w:b w:val="0"/>
          <w:sz w:val="24"/>
          <w:szCs w:val="24"/>
        </w:rPr>
        <w:t>, при които бяха отменени текстовете – ал. 10 на чл. 283 и ал. 2, 3 и 4 на чл. 298 на същия закон,</w:t>
      </w:r>
      <w:r>
        <w:rPr>
          <w:b w:val="0"/>
          <w:color w:val="333333"/>
          <w:sz w:val="24"/>
          <w:szCs w:val="24"/>
        </w:rPr>
        <w:t xml:space="preserve"> регламентиращи</w:t>
      </w:r>
      <w:r w:rsidRPr="0039078A">
        <w:rPr>
          <w:b w:val="0"/>
          <w:color w:val="333333"/>
          <w:sz w:val="24"/>
          <w:szCs w:val="24"/>
        </w:rPr>
        <w:t xml:space="preserve"> начина, по който се определят таксите, които </w:t>
      </w:r>
      <w:r>
        <w:rPr>
          <w:b w:val="0"/>
          <w:color w:val="333333"/>
          <w:sz w:val="24"/>
          <w:szCs w:val="24"/>
        </w:rPr>
        <w:t xml:space="preserve">родителите заплащаха </w:t>
      </w:r>
      <w:r w:rsidRPr="0039078A">
        <w:rPr>
          <w:b w:val="0"/>
          <w:color w:val="333333"/>
          <w:sz w:val="24"/>
          <w:szCs w:val="24"/>
        </w:rPr>
        <w:t>при посещение на децата им в предучилищно и задълж</w:t>
      </w:r>
      <w:r>
        <w:rPr>
          <w:b w:val="0"/>
          <w:color w:val="333333"/>
          <w:sz w:val="24"/>
          <w:szCs w:val="24"/>
        </w:rPr>
        <w:t>ително предучилищно образование</w:t>
      </w:r>
      <w:r>
        <w:rPr>
          <w:b w:val="0"/>
          <w:color w:val="333333"/>
          <w:sz w:val="24"/>
          <w:szCs w:val="24"/>
          <w:lang w:val="en-US"/>
        </w:rPr>
        <w:t>;</w:t>
      </w:r>
      <w:r>
        <w:rPr>
          <w:b w:val="0"/>
          <w:color w:val="333333"/>
          <w:sz w:val="24"/>
          <w:szCs w:val="24"/>
        </w:rPr>
        <w:t xml:space="preserve"> съответно б</w:t>
      </w:r>
      <w:r w:rsidRPr="0039078A">
        <w:rPr>
          <w:b w:val="0"/>
          <w:color w:val="333333"/>
          <w:sz w:val="24"/>
          <w:szCs w:val="24"/>
        </w:rPr>
        <w:t xml:space="preserve">еше изменен и Законът за местните данъци и такси (ДВ, бр. 17 от 2022 г), като бе отменен е чл. 81 за събирането от родителите и настойниците на месечни такси за ползването </w:t>
      </w:r>
      <w:r>
        <w:rPr>
          <w:b w:val="0"/>
          <w:color w:val="333333"/>
          <w:sz w:val="24"/>
          <w:szCs w:val="24"/>
        </w:rPr>
        <w:t xml:space="preserve">на </w:t>
      </w:r>
      <w:r w:rsidR="00246C61">
        <w:rPr>
          <w:b w:val="0"/>
          <w:color w:val="333333"/>
          <w:sz w:val="24"/>
          <w:szCs w:val="24"/>
        </w:rPr>
        <w:t xml:space="preserve">детски ясли и детски градини; </w:t>
      </w:r>
      <w:r>
        <w:rPr>
          <w:b w:val="0"/>
          <w:color w:val="333333"/>
          <w:sz w:val="24"/>
          <w:szCs w:val="24"/>
        </w:rPr>
        <w:t xml:space="preserve">съобразяващо разпоредбата </w:t>
      </w:r>
      <w:r w:rsidRPr="0039078A">
        <w:rPr>
          <w:b w:val="0"/>
          <w:color w:val="333333"/>
          <w:sz w:val="24"/>
          <w:szCs w:val="24"/>
        </w:rPr>
        <w:t>на чл. 298</w:t>
      </w:r>
      <w:r>
        <w:rPr>
          <w:b w:val="0"/>
          <w:color w:val="333333"/>
          <w:sz w:val="24"/>
          <w:szCs w:val="24"/>
        </w:rPr>
        <w:t>, ал. 1</w:t>
      </w:r>
      <w:r w:rsidRPr="0039078A">
        <w:rPr>
          <w:b w:val="0"/>
          <w:color w:val="333333"/>
          <w:sz w:val="24"/>
          <w:szCs w:val="24"/>
        </w:rPr>
        <w:t xml:space="preserve"> на Закона за предучилищното и училищното образование</w:t>
      </w:r>
      <w:r>
        <w:rPr>
          <w:b w:val="0"/>
          <w:color w:val="333333"/>
          <w:sz w:val="24"/>
          <w:szCs w:val="24"/>
        </w:rPr>
        <w:t>, съгласно който</w:t>
      </w:r>
      <w:r w:rsidRPr="0039078A">
        <w:rPr>
          <w:b w:val="0"/>
          <w:color w:val="333333"/>
          <w:sz w:val="24"/>
          <w:szCs w:val="24"/>
        </w:rPr>
        <w:t xml:space="preserve"> от 01.04.2022 г. издръжката на децата в предучилищното образование в държавните и общинските детски градини и училища се осигурява със средства от държавния бюджет и със средства от общинския бюджет</w:t>
      </w:r>
      <w:r w:rsidR="00626CBC">
        <w:rPr>
          <w:b w:val="0"/>
          <w:color w:val="333333"/>
          <w:sz w:val="24"/>
          <w:szCs w:val="24"/>
        </w:rPr>
        <w:t>,</w:t>
      </w:r>
      <w:r>
        <w:rPr>
          <w:b w:val="0"/>
          <w:color w:val="333333"/>
          <w:sz w:val="24"/>
          <w:szCs w:val="24"/>
        </w:rPr>
        <w:t xml:space="preserve"> при което </w:t>
      </w:r>
      <w:r w:rsidRPr="0039078A">
        <w:rPr>
          <w:b w:val="0"/>
          <w:color w:val="333333"/>
          <w:sz w:val="24"/>
          <w:szCs w:val="24"/>
        </w:rPr>
        <w:t xml:space="preserve">родителите не дължат заплащане на такси за посещение на децата </w:t>
      </w:r>
      <w:r w:rsidR="00626CBC">
        <w:rPr>
          <w:b w:val="0"/>
          <w:color w:val="333333"/>
          <w:sz w:val="24"/>
          <w:szCs w:val="24"/>
        </w:rPr>
        <w:t xml:space="preserve">им в яслени групи и в </w:t>
      </w:r>
      <w:r w:rsidRPr="0039078A">
        <w:rPr>
          <w:b w:val="0"/>
          <w:color w:val="333333"/>
          <w:sz w:val="24"/>
          <w:szCs w:val="24"/>
        </w:rPr>
        <w:t>другите възрастови групи на детските градини на т</w:t>
      </w:r>
      <w:r>
        <w:rPr>
          <w:b w:val="0"/>
          <w:color w:val="333333"/>
          <w:sz w:val="24"/>
          <w:szCs w:val="24"/>
        </w:rPr>
        <w:t>ериторията на О</w:t>
      </w:r>
      <w:r w:rsidRPr="0039078A">
        <w:rPr>
          <w:b w:val="0"/>
          <w:color w:val="333333"/>
          <w:sz w:val="24"/>
          <w:szCs w:val="24"/>
        </w:rPr>
        <w:t>бщина Николаево</w:t>
      </w:r>
      <w:r>
        <w:rPr>
          <w:b w:val="0"/>
          <w:color w:val="333333"/>
          <w:sz w:val="24"/>
          <w:szCs w:val="24"/>
        </w:rPr>
        <w:t>, а</w:t>
      </w:r>
      <w:r w:rsidRPr="0039078A">
        <w:rPr>
          <w:b w:val="0"/>
          <w:color w:val="333333"/>
          <w:sz w:val="24"/>
          <w:szCs w:val="24"/>
        </w:rPr>
        <w:t xml:space="preserve"> </w:t>
      </w:r>
      <w:r>
        <w:rPr>
          <w:b w:val="0"/>
          <w:color w:val="333333"/>
          <w:sz w:val="24"/>
          <w:szCs w:val="24"/>
        </w:rPr>
        <w:t>д</w:t>
      </w:r>
      <w:r w:rsidRPr="0039078A">
        <w:rPr>
          <w:b w:val="0"/>
          <w:color w:val="333333"/>
          <w:sz w:val="24"/>
          <w:szCs w:val="24"/>
        </w:rPr>
        <w:t xml:space="preserve">опълнителните услуги, предлагани от детските градини извън държавните образователни изисквания по желание на родителите или настойниците, съобразно интересите и потребностите на децата, се заплащат съгласно чл. 68, ал. 1 от ЗПУО и Наредбата за определяне и </w:t>
      </w:r>
      <w:r w:rsidRPr="00044B87">
        <w:rPr>
          <w:b w:val="0"/>
          <w:color w:val="333333"/>
          <w:sz w:val="24"/>
          <w:szCs w:val="24"/>
        </w:rPr>
        <w:t>администриране на местните такси и це</w:t>
      </w:r>
      <w:r>
        <w:rPr>
          <w:b w:val="0"/>
          <w:color w:val="333333"/>
          <w:sz w:val="24"/>
          <w:szCs w:val="24"/>
        </w:rPr>
        <w:t>ни на услуги на територията на О</w:t>
      </w:r>
      <w:r w:rsidRPr="00044B87">
        <w:rPr>
          <w:b w:val="0"/>
          <w:color w:val="333333"/>
          <w:sz w:val="24"/>
          <w:szCs w:val="24"/>
        </w:rPr>
        <w:t>бщина Николаево; с цел синхронизиране</w:t>
      </w:r>
      <w:r>
        <w:rPr>
          <w:b w:val="0"/>
          <w:color w:val="333333"/>
          <w:sz w:val="24"/>
          <w:szCs w:val="24"/>
        </w:rPr>
        <w:t xml:space="preserve"> разпоредбите</w:t>
      </w:r>
      <w:r w:rsidRPr="00044B87">
        <w:rPr>
          <w:b w:val="0"/>
          <w:color w:val="333333"/>
          <w:sz w:val="24"/>
          <w:szCs w:val="24"/>
        </w:rPr>
        <w:t xml:space="preserve"> на </w:t>
      </w:r>
      <w:r w:rsidRPr="00044B87">
        <w:rPr>
          <w:b w:val="0"/>
          <w:sz w:val="24"/>
          <w:szCs w:val="24"/>
        </w:rPr>
        <w:t xml:space="preserve">Наредба №26 </w:t>
      </w:r>
      <w:r w:rsidRPr="00044B87">
        <w:rPr>
          <w:b w:val="0"/>
          <w:sz w:val="24"/>
          <w:szCs w:val="24"/>
        </w:rPr>
        <w:lastRenderedPageBreak/>
        <w:t>за условията и реда за записване, отписване и преместване</w:t>
      </w:r>
      <w:r>
        <w:rPr>
          <w:b w:val="0"/>
          <w:sz w:val="24"/>
          <w:szCs w:val="24"/>
        </w:rPr>
        <w:t xml:space="preserve"> на децата в детските градини и училищата на територията на Община Николаево с действащото законодателс</w:t>
      </w:r>
      <w:r w:rsidR="00E23085">
        <w:rPr>
          <w:b w:val="0"/>
          <w:sz w:val="24"/>
          <w:szCs w:val="24"/>
        </w:rPr>
        <w:t>т</w:t>
      </w:r>
      <w:r>
        <w:rPr>
          <w:b w:val="0"/>
          <w:sz w:val="24"/>
          <w:szCs w:val="24"/>
        </w:rPr>
        <w:t>во</w:t>
      </w:r>
      <w:r w:rsidR="00626CBC">
        <w:rPr>
          <w:b w:val="0"/>
          <w:sz w:val="24"/>
          <w:szCs w:val="24"/>
        </w:rPr>
        <w:t xml:space="preserve"> е необходимо текстът на чл. 5, ал. 5 от Глава втора - </w:t>
      </w:r>
      <w:r w:rsidR="00626CBC" w:rsidRPr="00CC7E84">
        <w:rPr>
          <w:b w:val="0"/>
          <w:color w:val="auto"/>
          <w:sz w:val="22"/>
          <w:szCs w:val="24"/>
        </w:rPr>
        <w:t>организация на предучилищното</w:t>
      </w:r>
      <w:r w:rsidR="00626CBC">
        <w:rPr>
          <w:b w:val="0"/>
          <w:color w:val="auto"/>
          <w:sz w:val="22"/>
          <w:szCs w:val="24"/>
        </w:rPr>
        <w:t xml:space="preserve"> образование на територията на Община Н</w:t>
      </w:r>
      <w:r w:rsidR="00626CBC" w:rsidRPr="00CC7E84">
        <w:rPr>
          <w:b w:val="0"/>
          <w:color w:val="auto"/>
          <w:sz w:val="22"/>
          <w:szCs w:val="24"/>
        </w:rPr>
        <w:t>иколаево</w:t>
      </w:r>
      <w:r w:rsidR="00626CBC">
        <w:rPr>
          <w:b w:val="0"/>
          <w:color w:val="auto"/>
          <w:sz w:val="22"/>
          <w:szCs w:val="24"/>
        </w:rPr>
        <w:t>,</w:t>
      </w:r>
      <w:r w:rsidR="00626CBC">
        <w:rPr>
          <w:b w:val="0"/>
          <w:sz w:val="24"/>
          <w:szCs w:val="24"/>
        </w:rPr>
        <w:t xml:space="preserve"> да бъде отменен.</w:t>
      </w:r>
    </w:p>
    <w:p w:rsidR="00526C43" w:rsidRDefault="00526C43" w:rsidP="00526C43">
      <w:pPr>
        <w:ind w:firstLine="708"/>
        <w:jc w:val="both"/>
        <w:rPr>
          <w:b w:val="0"/>
          <w:sz w:val="24"/>
          <w:szCs w:val="24"/>
        </w:rPr>
      </w:pPr>
    </w:p>
    <w:p w:rsidR="00526C43" w:rsidRDefault="00526C43" w:rsidP="00526C43">
      <w:pPr>
        <w:ind w:firstLine="708"/>
        <w:jc w:val="both"/>
        <w:rPr>
          <w:b w:val="0"/>
          <w:sz w:val="24"/>
          <w:szCs w:val="24"/>
        </w:rPr>
      </w:pPr>
    </w:p>
    <w:p w:rsidR="00526C43" w:rsidRPr="00CD043F" w:rsidRDefault="00145ABF" w:rsidP="00526C43">
      <w:pPr>
        <w:autoSpaceDE w:val="0"/>
        <w:autoSpaceDN w:val="0"/>
        <w:adjustRightInd w:val="0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2. Цели, които се поставят.</w:t>
      </w:r>
    </w:p>
    <w:p w:rsidR="00526C43" w:rsidRDefault="00526C43" w:rsidP="00526C43">
      <w:pPr>
        <w:ind w:firstLine="708"/>
        <w:jc w:val="both"/>
        <w:rPr>
          <w:b w:val="0"/>
          <w:sz w:val="24"/>
          <w:szCs w:val="24"/>
        </w:rPr>
      </w:pPr>
    </w:p>
    <w:p w:rsidR="00626CBC" w:rsidRDefault="00626CBC" w:rsidP="00626CBC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Основната цел, която се поставя с настоящото предложение за изменение на Наредба № 26 </w:t>
      </w:r>
      <w:r>
        <w:rPr>
          <w:b w:val="0"/>
          <w:color w:val="auto"/>
          <w:sz w:val="24"/>
          <w:szCs w:val="24"/>
          <w:lang w:eastAsia="en-US"/>
        </w:rPr>
        <w:t>за</w:t>
      </w:r>
      <w:r>
        <w:rPr>
          <w:b w:val="0"/>
          <w:bCs/>
          <w:iCs/>
          <w:color w:val="auto"/>
          <w:sz w:val="24"/>
          <w:szCs w:val="24"/>
          <w:lang w:eastAsia="en-US"/>
        </w:rPr>
        <w:t xml:space="preserve"> </w:t>
      </w:r>
      <w:r>
        <w:rPr>
          <w:b w:val="0"/>
          <w:sz w:val="24"/>
          <w:szCs w:val="24"/>
        </w:rPr>
        <w:t>условията и реда за записване, отписване и преместване на децата в детските градини и училищата на територията на Община Николаево, е синхронизирането й с нормативните документи от по-висока степен.</w:t>
      </w:r>
    </w:p>
    <w:p w:rsidR="00526C43" w:rsidRDefault="00526C43" w:rsidP="00582AF5">
      <w:pPr>
        <w:jc w:val="both"/>
        <w:rPr>
          <w:b w:val="0"/>
          <w:sz w:val="24"/>
          <w:szCs w:val="24"/>
        </w:rPr>
      </w:pPr>
    </w:p>
    <w:p w:rsidR="00CD043F" w:rsidRPr="00CD043F" w:rsidRDefault="00CD043F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CD043F" w:rsidRDefault="00CD043F" w:rsidP="00CD043F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D043F">
        <w:rPr>
          <w:bCs/>
          <w:sz w:val="24"/>
          <w:szCs w:val="24"/>
        </w:rPr>
        <w:t>3. Финансови и други средства, необход</w:t>
      </w:r>
      <w:r w:rsidR="00145ABF">
        <w:rPr>
          <w:bCs/>
          <w:sz w:val="24"/>
          <w:szCs w:val="24"/>
        </w:rPr>
        <w:t>ими за прилагането на Наредбата.</w:t>
      </w:r>
    </w:p>
    <w:p w:rsidR="00582AF5" w:rsidRPr="00CD043F" w:rsidRDefault="00582AF5" w:rsidP="00CD043F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</w:p>
    <w:p w:rsidR="00582AF5" w:rsidRPr="00582AF5" w:rsidRDefault="00582AF5" w:rsidP="00582AF5">
      <w:pPr>
        <w:ind w:firstLine="708"/>
        <w:jc w:val="both"/>
        <w:rPr>
          <w:b w:val="0"/>
          <w:sz w:val="24"/>
          <w:szCs w:val="24"/>
        </w:rPr>
      </w:pPr>
      <w:r w:rsidRPr="00582AF5">
        <w:rPr>
          <w:b w:val="0"/>
          <w:color w:val="auto"/>
          <w:sz w:val="24"/>
          <w:szCs w:val="24"/>
          <w:lang w:eastAsia="en-US"/>
        </w:rPr>
        <w:t xml:space="preserve">Предлаганият проект </w:t>
      </w:r>
      <w:r w:rsidRPr="00582AF5">
        <w:rPr>
          <w:b w:val="0"/>
          <w:bCs/>
          <w:iCs/>
          <w:color w:val="auto"/>
          <w:sz w:val="24"/>
          <w:szCs w:val="24"/>
          <w:lang w:eastAsia="en-US"/>
        </w:rPr>
        <w:t>з</w:t>
      </w:r>
      <w:r w:rsidRPr="00CD043F">
        <w:rPr>
          <w:b w:val="0"/>
          <w:bCs/>
          <w:iCs/>
          <w:color w:val="auto"/>
          <w:sz w:val="24"/>
          <w:szCs w:val="24"/>
          <w:lang w:eastAsia="en-US"/>
        </w:rPr>
        <w:t xml:space="preserve">а </w:t>
      </w:r>
      <w:r w:rsidRPr="00582AF5">
        <w:rPr>
          <w:b w:val="0"/>
          <w:bCs/>
          <w:iCs/>
          <w:color w:val="auto"/>
          <w:sz w:val="24"/>
          <w:szCs w:val="24"/>
          <w:lang w:eastAsia="en-US"/>
        </w:rPr>
        <w:t xml:space="preserve">изменение на </w:t>
      </w:r>
      <w:r w:rsidRPr="00CD043F">
        <w:rPr>
          <w:b w:val="0"/>
          <w:bCs/>
          <w:iCs/>
          <w:color w:val="auto"/>
          <w:sz w:val="24"/>
          <w:szCs w:val="24"/>
          <w:lang w:eastAsia="en-US"/>
        </w:rPr>
        <w:t xml:space="preserve">Наредба </w:t>
      </w:r>
      <w:r w:rsidRPr="00582AF5">
        <w:rPr>
          <w:b w:val="0"/>
          <w:bCs/>
          <w:iCs/>
          <w:color w:val="auto"/>
          <w:sz w:val="24"/>
          <w:szCs w:val="24"/>
          <w:lang w:eastAsia="en-US"/>
        </w:rPr>
        <w:t>№ 26</w:t>
      </w:r>
      <w:r w:rsidR="000A7C8B">
        <w:rPr>
          <w:b w:val="0"/>
          <w:bCs/>
          <w:iCs/>
          <w:color w:val="auto"/>
          <w:sz w:val="24"/>
          <w:szCs w:val="24"/>
          <w:lang w:eastAsia="en-US"/>
        </w:rPr>
        <w:t xml:space="preserve"> </w:t>
      </w:r>
      <w:r w:rsidRPr="00582AF5">
        <w:rPr>
          <w:b w:val="0"/>
          <w:sz w:val="24"/>
          <w:szCs w:val="24"/>
        </w:rPr>
        <w:t>за условията и реда за записване, отписване и преместване на децата в детските градини и училищата на територията на Община Николаево</w:t>
      </w:r>
      <w:r>
        <w:rPr>
          <w:b w:val="0"/>
          <w:sz w:val="24"/>
          <w:szCs w:val="24"/>
        </w:rPr>
        <w:t>, не е свързан с осигуряването на допълнителни финансови средства.</w:t>
      </w:r>
    </w:p>
    <w:p w:rsidR="00CD043F" w:rsidRPr="00CD043F" w:rsidRDefault="00CD043F" w:rsidP="00582AF5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CD043F" w:rsidRPr="00CD043F" w:rsidRDefault="00CD043F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CD043F" w:rsidRPr="00CD043F" w:rsidRDefault="00CD043F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 w:rsidRPr="00CD043F">
        <w:rPr>
          <w:bCs/>
          <w:sz w:val="24"/>
          <w:szCs w:val="24"/>
        </w:rPr>
        <w:t xml:space="preserve">4. Очакваните резултати от прилагането, включително финансовите, ако има </w:t>
      </w:r>
      <w:r w:rsidR="00026E2E">
        <w:rPr>
          <w:bCs/>
          <w:sz w:val="24"/>
          <w:szCs w:val="24"/>
        </w:rPr>
        <w:t>такива.</w:t>
      </w:r>
    </w:p>
    <w:p w:rsidR="00CD043F" w:rsidRDefault="00CD043F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582AF5" w:rsidRDefault="00582AF5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 предлаганите промени, разпоредбата на Наредбата ще се приведе в съответствие със За</w:t>
      </w:r>
      <w:r w:rsidR="00626CBC">
        <w:rPr>
          <w:b w:val="0"/>
          <w:sz w:val="24"/>
          <w:szCs w:val="24"/>
        </w:rPr>
        <w:t xml:space="preserve">кона за местните данъци и такси и със </w:t>
      </w:r>
      <w:r>
        <w:rPr>
          <w:b w:val="0"/>
          <w:sz w:val="24"/>
          <w:szCs w:val="24"/>
        </w:rPr>
        <w:t xml:space="preserve">Закона за предучилищното и училищно образование. </w:t>
      </w:r>
    </w:p>
    <w:p w:rsidR="00582AF5" w:rsidRPr="00CD043F" w:rsidRDefault="00582AF5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CD043F" w:rsidRPr="00CD043F" w:rsidRDefault="00CD043F" w:rsidP="00CD043F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D043F">
        <w:rPr>
          <w:bCs/>
          <w:sz w:val="24"/>
          <w:szCs w:val="24"/>
        </w:rPr>
        <w:t>5. Анализ за съответствие с правото на Европейския съюз</w:t>
      </w:r>
      <w:r w:rsidR="00026E2E">
        <w:rPr>
          <w:bCs/>
          <w:sz w:val="24"/>
          <w:szCs w:val="24"/>
        </w:rPr>
        <w:t>.</w:t>
      </w:r>
    </w:p>
    <w:p w:rsidR="00CD043F" w:rsidRPr="00CD043F" w:rsidRDefault="00CD043F" w:rsidP="00CD043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7956F3" w:rsidRDefault="00582AF5" w:rsidP="00D45FA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Предлаганото изменение в Наредба </w:t>
      </w:r>
      <w:r w:rsidR="00D45FAA" w:rsidRPr="00044B87">
        <w:rPr>
          <w:b w:val="0"/>
          <w:sz w:val="24"/>
          <w:szCs w:val="24"/>
        </w:rPr>
        <w:t>№26 за условията и реда за записване, отписване и преместване</w:t>
      </w:r>
      <w:r w:rsidR="00D45FAA">
        <w:rPr>
          <w:b w:val="0"/>
          <w:sz w:val="24"/>
          <w:szCs w:val="24"/>
        </w:rPr>
        <w:t xml:space="preserve"> на децата в детските градини и училищата на те</w:t>
      </w:r>
      <w:r w:rsidR="003A606A">
        <w:rPr>
          <w:b w:val="0"/>
          <w:sz w:val="24"/>
          <w:szCs w:val="24"/>
        </w:rPr>
        <w:t>риторията на Община Николаево е съобразено</w:t>
      </w:r>
      <w:r w:rsidR="00D45FAA">
        <w:rPr>
          <w:b w:val="0"/>
          <w:sz w:val="24"/>
          <w:szCs w:val="24"/>
        </w:rPr>
        <w:t xml:space="preserve"> с действащото з</w:t>
      </w:r>
      <w:r w:rsidR="003A606A">
        <w:rPr>
          <w:b w:val="0"/>
          <w:sz w:val="24"/>
          <w:szCs w:val="24"/>
        </w:rPr>
        <w:t>аконодателство и не противоречи</w:t>
      </w:r>
      <w:r w:rsidR="00D45FAA">
        <w:rPr>
          <w:b w:val="0"/>
          <w:sz w:val="24"/>
          <w:szCs w:val="24"/>
        </w:rPr>
        <w:t xml:space="preserve"> на правото на </w:t>
      </w:r>
      <w:r w:rsidR="00CD043F" w:rsidRPr="00CD043F">
        <w:rPr>
          <w:b w:val="0"/>
          <w:sz w:val="24"/>
          <w:szCs w:val="24"/>
        </w:rPr>
        <w:t>Европейския с</w:t>
      </w:r>
      <w:r>
        <w:rPr>
          <w:b w:val="0"/>
          <w:sz w:val="24"/>
          <w:szCs w:val="24"/>
        </w:rPr>
        <w:t>ъюз.</w:t>
      </w:r>
    </w:p>
    <w:p w:rsidR="00203425" w:rsidRDefault="00203425" w:rsidP="00D45FA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203425" w:rsidRPr="002B5B40" w:rsidRDefault="002B5B40" w:rsidP="00D45FA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bookmarkStart w:id="0" w:name="_GoBack"/>
      <w:r w:rsidRPr="002B5B40">
        <w:rPr>
          <w:sz w:val="24"/>
          <w:szCs w:val="24"/>
        </w:rPr>
        <w:t>Вносител</w:t>
      </w:r>
    </w:p>
    <w:bookmarkEnd w:id="0"/>
    <w:p w:rsidR="002B5B40" w:rsidRDefault="002B5B40" w:rsidP="00D45FA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Инж. Константин Костов – </w:t>
      </w:r>
    </w:p>
    <w:p w:rsidR="002B5B40" w:rsidRDefault="002B5B40" w:rsidP="00D45FA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Кмет на Община Николаево</w:t>
      </w:r>
    </w:p>
    <w:sectPr w:rsidR="002B5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93A" w:rsidRDefault="005F793A" w:rsidP="00145ABF">
      <w:r>
        <w:separator/>
      </w:r>
    </w:p>
  </w:endnote>
  <w:endnote w:type="continuationSeparator" w:id="0">
    <w:p w:rsidR="005F793A" w:rsidRDefault="005F793A" w:rsidP="0014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93A" w:rsidRDefault="005F793A" w:rsidP="00145ABF">
      <w:r>
        <w:separator/>
      </w:r>
    </w:p>
  </w:footnote>
  <w:footnote w:type="continuationSeparator" w:id="0">
    <w:p w:rsidR="005F793A" w:rsidRDefault="005F793A" w:rsidP="00145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37A65"/>
    <w:multiLevelType w:val="hybridMultilevel"/>
    <w:tmpl w:val="05C0D918"/>
    <w:lvl w:ilvl="0" w:tplc="3326A92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FC"/>
    <w:rsid w:val="00026E2E"/>
    <w:rsid w:val="00044B87"/>
    <w:rsid w:val="000A7A57"/>
    <w:rsid w:val="000A7C8B"/>
    <w:rsid w:val="00145ABF"/>
    <w:rsid w:val="00161E1E"/>
    <w:rsid w:val="001720B6"/>
    <w:rsid w:val="001A1513"/>
    <w:rsid w:val="001E2204"/>
    <w:rsid w:val="00203425"/>
    <w:rsid w:val="00246C61"/>
    <w:rsid w:val="002B5B40"/>
    <w:rsid w:val="00301985"/>
    <w:rsid w:val="0039078A"/>
    <w:rsid w:val="003A606A"/>
    <w:rsid w:val="00465B04"/>
    <w:rsid w:val="004D1501"/>
    <w:rsid w:val="00526C43"/>
    <w:rsid w:val="00582AF5"/>
    <w:rsid w:val="005F793A"/>
    <w:rsid w:val="00626CBC"/>
    <w:rsid w:val="00655AA4"/>
    <w:rsid w:val="007658D0"/>
    <w:rsid w:val="007956F3"/>
    <w:rsid w:val="007D6CE1"/>
    <w:rsid w:val="007F6F68"/>
    <w:rsid w:val="008202FC"/>
    <w:rsid w:val="00876B7B"/>
    <w:rsid w:val="00A225EB"/>
    <w:rsid w:val="00A41BA8"/>
    <w:rsid w:val="00B647D0"/>
    <w:rsid w:val="00B9329A"/>
    <w:rsid w:val="00BD5ACB"/>
    <w:rsid w:val="00C34420"/>
    <w:rsid w:val="00CC7E84"/>
    <w:rsid w:val="00CD043F"/>
    <w:rsid w:val="00D126DE"/>
    <w:rsid w:val="00D45FAA"/>
    <w:rsid w:val="00E1619E"/>
    <w:rsid w:val="00E23085"/>
    <w:rsid w:val="00E52AE0"/>
    <w:rsid w:val="00E66C09"/>
    <w:rsid w:val="00EC6BD1"/>
    <w:rsid w:val="00F305FE"/>
    <w:rsid w:val="00FE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C12A"/>
  <w15:chartTrackingRefBased/>
  <w15:docId w15:val="{0B858B9F-B4B2-4102-9601-C4DF0113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F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6F3"/>
    <w:rPr>
      <w:color w:val="0000FF"/>
      <w:u w:val="single"/>
    </w:rPr>
  </w:style>
  <w:style w:type="paragraph" w:styleId="a4">
    <w:name w:val="Body Text"/>
    <w:basedOn w:val="a"/>
    <w:link w:val="a5"/>
    <w:rsid w:val="007956F3"/>
    <w:pPr>
      <w:spacing w:after="120"/>
    </w:pPr>
  </w:style>
  <w:style w:type="character" w:customStyle="1" w:styleId="a5">
    <w:name w:val="Основен текст Знак"/>
    <w:basedOn w:val="a0"/>
    <w:link w:val="a4"/>
    <w:rsid w:val="007956F3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Style">
    <w:name w:val="Style"/>
    <w:rsid w:val="007956F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7F6F6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7F6F68"/>
    <w:rPr>
      <w:rFonts w:ascii="Segoe UI" w:eastAsia="Times New Roman" w:hAnsi="Segoe UI" w:cs="Segoe UI"/>
      <w:b/>
      <w:color w:val="000000"/>
      <w:sz w:val="18"/>
      <w:szCs w:val="18"/>
      <w:lang w:eastAsia="bg-BG"/>
    </w:rPr>
  </w:style>
  <w:style w:type="paragraph" w:styleId="a8">
    <w:name w:val="Body Text Indent"/>
    <w:basedOn w:val="a"/>
    <w:link w:val="a9"/>
    <w:uiPriority w:val="99"/>
    <w:semiHidden/>
    <w:unhideWhenUsed/>
    <w:rsid w:val="00CD043F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uiPriority w:val="99"/>
    <w:semiHidden/>
    <w:rsid w:val="00CD043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">
    <w:name w:val="Char"/>
    <w:basedOn w:val="a"/>
    <w:rsid w:val="00CC7E84"/>
    <w:pPr>
      <w:tabs>
        <w:tab w:val="left" w:pos="709"/>
      </w:tabs>
    </w:pPr>
    <w:rPr>
      <w:rFonts w:ascii="Tahoma" w:hAnsi="Tahoma"/>
      <w:b w:val="0"/>
      <w:color w:val="auto"/>
      <w:sz w:val="24"/>
      <w:szCs w:val="24"/>
      <w:lang w:val="pl-PL" w:eastAsia="pl-PL"/>
    </w:rPr>
  </w:style>
  <w:style w:type="paragraph" w:styleId="aa">
    <w:name w:val="List Paragraph"/>
    <w:basedOn w:val="a"/>
    <w:uiPriority w:val="34"/>
    <w:qFormat/>
    <w:rsid w:val="00CC7E8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ad">
    <w:name w:val="footer"/>
    <w:basedOn w:val="a"/>
    <w:link w:val="ae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nikolaevo@nikolaev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2025-02-14T13:08:00Z</cp:lastPrinted>
  <dcterms:created xsi:type="dcterms:W3CDTF">2025-03-13T13:26:00Z</dcterms:created>
  <dcterms:modified xsi:type="dcterms:W3CDTF">2025-03-18T09:03:00Z</dcterms:modified>
</cp:coreProperties>
</file>